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AA" w:rsidRDefault="002B01CD" w:rsidP="004112AD">
      <w:pPr>
        <w:pStyle w:val="20"/>
        <w:framePr w:w="8702" w:h="1301" w:hRule="exact" w:wrap="none" w:vAnchor="page" w:hAnchor="page" w:x="1849" w:y="3781"/>
        <w:shd w:val="clear" w:color="auto" w:fill="auto"/>
      </w:pPr>
      <w:r>
        <w:rPr>
          <w:rStyle w:val="21"/>
          <w:b/>
          <w:bCs/>
        </w:rPr>
        <w:t>Положение</w:t>
      </w:r>
    </w:p>
    <w:p w:rsidR="00C154AA" w:rsidRDefault="002B01CD" w:rsidP="004112AD">
      <w:pPr>
        <w:pStyle w:val="a5"/>
        <w:framePr w:w="8702" w:h="1301" w:hRule="exact" w:wrap="none" w:vAnchor="page" w:hAnchor="page" w:x="1849" w:y="3781"/>
        <w:shd w:val="clear" w:color="auto" w:fill="auto"/>
      </w:pPr>
      <w:r>
        <w:rPr>
          <w:rStyle w:val="a6"/>
          <w:b/>
          <w:bCs/>
        </w:rPr>
        <w:t>об информационной открытости муниципального бюджетного</w:t>
      </w:r>
      <w:r>
        <w:rPr>
          <w:rStyle w:val="a6"/>
          <w:b/>
          <w:bCs/>
        </w:rPr>
        <w:br/>
        <w:t>учреждения</w:t>
      </w:r>
      <w:r w:rsidR="004112AD">
        <w:rPr>
          <w:rStyle w:val="a6"/>
          <w:b/>
          <w:bCs/>
        </w:rPr>
        <w:t xml:space="preserve"> дополнительного образования </w:t>
      </w:r>
      <w:r>
        <w:rPr>
          <w:rStyle w:val="a6"/>
          <w:b/>
          <w:bCs/>
        </w:rPr>
        <w:t xml:space="preserve"> «</w:t>
      </w:r>
      <w:r w:rsidR="004112AD">
        <w:rPr>
          <w:rStyle w:val="a6"/>
          <w:b/>
          <w:bCs/>
        </w:rPr>
        <w:t>Дом пионеров и школьников</w:t>
      </w:r>
      <w:r>
        <w:rPr>
          <w:rStyle w:val="a6"/>
          <w:b/>
          <w:bCs/>
        </w:rPr>
        <w:t>» Ивнянского</w:t>
      </w:r>
      <w:r w:rsidR="004112AD">
        <w:rPr>
          <w:rStyle w:val="a6"/>
          <w:b/>
          <w:bCs/>
        </w:rPr>
        <w:t xml:space="preserve"> района Белгородской области</w:t>
      </w:r>
    </w:p>
    <w:p w:rsidR="00C154AA" w:rsidRDefault="002B01CD" w:rsidP="004112AD">
      <w:pPr>
        <w:pStyle w:val="20"/>
        <w:framePr w:w="8702" w:h="1301" w:hRule="exact" w:wrap="none" w:vAnchor="page" w:hAnchor="page" w:x="1849" w:y="3781"/>
        <w:shd w:val="clear" w:color="auto" w:fill="auto"/>
      </w:pPr>
      <w:r>
        <w:rPr>
          <w:rStyle w:val="21"/>
          <w:b/>
          <w:bCs/>
        </w:rPr>
        <w:t>района Белгородской области</w:t>
      </w:r>
    </w:p>
    <w:p w:rsidR="00C154AA" w:rsidRDefault="002B01CD">
      <w:pPr>
        <w:pStyle w:val="30"/>
        <w:framePr w:w="9859" w:h="3482" w:hRule="exact" w:wrap="none" w:vAnchor="page" w:hAnchor="page" w:x="992" w:y="5472"/>
        <w:numPr>
          <w:ilvl w:val="0"/>
          <w:numId w:val="1"/>
        </w:numPr>
        <w:shd w:val="clear" w:color="auto" w:fill="auto"/>
        <w:tabs>
          <w:tab w:val="left" w:pos="4156"/>
        </w:tabs>
        <w:spacing w:before="0"/>
        <w:ind w:left="3840"/>
      </w:pPr>
      <w:proofErr w:type="gramStart"/>
      <w:r>
        <w:t>Общие</w:t>
      </w:r>
      <w:proofErr w:type="gramEnd"/>
      <w:r>
        <w:t xml:space="preserve"> </w:t>
      </w:r>
      <w:r>
        <w:rPr>
          <w:rStyle w:val="31"/>
          <w:b/>
          <w:bCs/>
        </w:rPr>
        <w:t>положении</w:t>
      </w:r>
    </w:p>
    <w:p w:rsidR="00C154AA" w:rsidRDefault="002B01CD">
      <w:pPr>
        <w:pStyle w:val="23"/>
        <w:framePr w:w="9859" w:h="3482" w:hRule="exact" w:wrap="none" w:vAnchor="page" w:hAnchor="page" w:x="992" w:y="5472"/>
        <w:numPr>
          <w:ilvl w:val="1"/>
          <w:numId w:val="1"/>
        </w:numPr>
        <w:shd w:val="clear" w:color="auto" w:fill="auto"/>
        <w:tabs>
          <w:tab w:val="left" w:pos="1021"/>
        </w:tabs>
        <w:ind w:left="460" w:right="280"/>
      </w:pPr>
      <w:proofErr w:type="gramStart"/>
      <w:r>
        <w:rPr>
          <w:rStyle w:val="24"/>
        </w:rPr>
        <w:t xml:space="preserve">Настоящее Положение (далее - Положение) разработано в соответствии со ст.29, 30, 97 Федерального Закона от 29.12.2012 года № 273-ФЗ (редакция от 23.07.2013 года) «Об образовании в Российской Федерации», постановлением Правительства РФ от 10 июля 2013 г. </w:t>
      </w:r>
      <w:r>
        <w:rPr>
          <w:rStyle w:val="24"/>
          <w:lang w:val="en-US" w:eastAsia="en-US" w:bidi="en-US"/>
        </w:rPr>
        <w:t>N</w:t>
      </w:r>
      <w:r w:rsidRPr="00E01DDA">
        <w:rPr>
          <w:rStyle w:val="24"/>
          <w:lang w:eastAsia="en-US" w:bidi="en-US"/>
        </w:rPr>
        <w:t xml:space="preserve">582 </w:t>
      </w:r>
      <w:r>
        <w:rPr>
          <w:rStyle w:val="24"/>
        </w:rPr>
        <w:t xml:space="preserve"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Уставом общеобразовательного учреждения (далее </w:t>
      </w:r>
      <w:r>
        <w:rPr>
          <w:rStyle w:val="25"/>
        </w:rPr>
        <w:t xml:space="preserve">— </w:t>
      </w:r>
      <w:r>
        <w:rPr>
          <w:rStyle w:val="24"/>
        </w:rPr>
        <w:t>Учреждение).</w:t>
      </w:r>
      <w:proofErr w:type="gramEnd"/>
    </w:p>
    <w:p w:rsidR="00C154AA" w:rsidRDefault="002B01CD">
      <w:pPr>
        <w:pStyle w:val="23"/>
        <w:framePr w:w="9859" w:h="3482" w:hRule="exact" w:wrap="none" w:vAnchor="page" w:hAnchor="page" w:x="992" w:y="5472"/>
        <w:numPr>
          <w:ilvl w:val="1"/>
          <w:numId w:val="1"/>
        </w:numPr>
        <w:shd w:val="clear" w:color="auto" w:fill="auto"/>
        <w:tabs>
          <w:tab w:val="left" w:pos="1238"/>
        </w:tabs>
        <w:spacing w:line="278" w:lineRule="exact"/>
        <w:ind w:left="460" w:right="280"/>
      </w:pPr>
      <w:r>
        <w:rPr>
          <w:rStyle w:val="24"/>
        </w:rPr>
        <w:t>Положение определяет цели, задачи, правила обеспечения информационной открытости Учреждения.</w:t>
      </w:r>
    </w:p>
    <w:p w:rsidR="00C154AA" w:rsidRDefault="002B01CD">
      <w:pPr>
        <w:pStyle w:val="30"/>
        <w:framePr w:w="9859" w:h="6376" w:hRule="exact" w:wrap="none" w:vAnchor="page" w:hAnchor="page" w:x="992" w:y="9278"/>
        <w:numPr>
          <w:ilvl w:val="0"/>
          <w:numId w:val="1"/>
        </w:numPr>
        <w:shd w:val="clear" w:color="auto" w:fill="auto"/>
        <w:tabs>
          <w:tab w:val="left" w:pos="4355"/>
        </w:tabs>
        <w:spacing w:before="0" w:after="280" w:line="260" w:lineRule="exact"/>
        <w:ind w:left="4020"/>
      </w:pPr>
      <w:r>
        <w:rPr>
          <w:rStyle w:val="31"/>
          <w:b/>
          <w:bCs/>
        </w:rPr>
        <w:t xml:space="preserve">Цели </w:t>
      </w:r>
      <w:r>
        <w:t xml:space="preserve">и </w:t>
      </w:r>
      <w:r>
        <w:rPr>
          <w:rStyle w:val="31"/>
          <w:b/>
          <w:bCs/>
        </w:rPr>
        <w:t>задачи</w:t>
      </w:r>
    </w:p>
    <w:p w:rsidR="00C154AA" w:rsidRDefault="002B01CD">
      <w:pPr>
        <w:pStyle w:val="23"/>
        <w:framePr w:w="9859" w:h="6376" w:hRule="exact" w:wrap="none" w:vAnchor="page" w:hAnchor="page" w:x="992" w:y="9278"/>
        <w:numPr>
          <w:ilvl w:val="1"/>
          <w:numId w:val="1"/>
        </w:numPr>
        <w:shd w:val="clear" w:color="auto" w:fill="auto"/>
        <w:tabs>
          <w:tab w:val="left" w:pos="1007"/>
        </w:tabs>
        <w:ind w:left="460"/>
        <w:jc w:val="left"/>
      </w:pPr>
      <w:r>
        <w:rPr>
          <w:rStyle w:val="24"/>
        </w:rPr>
        <w:t>Целью обеспечения информационной открытости Учреждения является оперативное и объективное информирование общественности о деятельности Учреждения,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безопасности.</w:t>
      </w:r>
    </w:p>
    <w:p w:rsidR="00C154AA" w:rsidRDefault="002B01CD">
      <w:pPr>
        <w:pStyle w:val="23"/>
        <w:framePr w:w="9859" w:h="6376" w:hRule="exact" w:wrap="none" w:vAnchor="page" w:hAnchor="page" w:x="992" w:y="9278"/>
        <w:numPr>
          <w:ilvl w:val="1"/>
          <w:numId w:val="1"/>
        </w:numPr>
        <w:shd w:val="clear" w:color="auto" w:fill="auto"/>
        <w:tabs>
          <w:tab w:val="left" w:pos="1007"/>
        </w:tabs>
        <w:spacing w:line="269" w:lineRule="exact"/>
        <w:ind w:left="460" w:right="280"/>
      </w:pPr>
      <w:r>
        <w:rPr>
          <w:rStyle w:val="24"/>
        </w:rPr>
        <w:t>Обеспечение информационной открытости Учреждения направлено на решение следующих задач:</w:t>
      </w:r>
    </w:p>
    <w:p w:rsidR="00C154AA" w:rsidRDefault="002B01CD">
      <w:pPr>
        <w:pStyle w:val="23"/>
        <w:framePr w:w="9859" w:h="6376" w:hRule="exact" w:wrap="none" w:vAnchor="page" w:hAnchor="page" w:x="992" w:y="9278"/>
        <w:shd w:val="clear" w:color="auto" w:fill="auto"/>
        <w:spacing w:line="293" w:lineRule="exact"/>
        <w:ind w:left="460" w:right="280"/>
      </w:pPr>
      <w:r>
        <w:rPr>
          <w:rStyle w:val="24"/>
        </w:rPr>
        <w:t>-систематическая информированность участников образовательного процесса, общественности о деятельности Учреждения, каче</w:t>
      </w:r>
      <w:r w:rsidR="004112AD">
        <w:rPr>
          <w:rStyle w:val="24"/>
        </w:rPr>
        <w:t>стве предоставляемых образовате</w:t>
      </w:r>
      <w:r>
        <w:rPr>
          <w:rStyle w:val="24"/>
        </w:rPr>
        <w:t>льных услуг;</w:t>
      </w:r>
    </w:p>
    <w:p w:rsidR="00C154AA" w:rsidRDefault="002B01CD">
      <w:pPr>
        <w:pStyle w:val="23"/>
        <w:framePr w:w="9859" w:h="6376" w:hRule="exact" w:wrap="none" w:vAnchor="page" w:hAnchor="page" w:x="992" w:y="9278"/>
        <w:shd w:val="clear" w:color="auto" w:fill="auto"/>
        <w:spacing w:line="302" w:lineRule="exact"/>
        <w:ind w:left="460"/>
        <w:jc w:val="left"/>
      </w:pPr>
      <w:r>
        <w:rPr>
          <w:rStyle w:val="24"/>
        </w:rPr>
        <w:t xml:space="preserve">-создание условий для организации мониторинга системы образования; </w:t>
      </w:r>
      <w:proofErr w:type="gramStart"/>
      <w:r>
        <w:rPr>
          <w:rStyle w:val="24"/>
        </w:rPr>
        <w:t>-с</w:t>
      </w:r>
      <w:proofErr w:type="gramEnd"/>
      <w:r>
        <w:rPr>
          <w:rStyle w:val="24"/>
        </w:rPr>
        <w:t>оздание условий для взаимодействия участников образовательного процесса, социальных партнеров Учреждения;</w:t>
      </w:r>
    </w:p>
    <w:p w:rsidR="00C154AA" w:rsidRDefault="002B01CD">
      <w:pPr>
        <w:pStyle w:val="23"/>
        <w:framePr w:w="9859" w:h="6376" w:hRule="exact" w:wrap="none" w:vAnchor="page" w:hAnchor="page" w:x="992" w:y="9278"/>
        <w:shd w:val="clear" w:color="auto" w:fill="auto"/>
        <w:spacing w:line="302" w:lineRule="exact"/>
        <w:ind w:left="460" w:right="280"/>
      </w:pPr>
      <w:r>
        <w:rPr>
          <w:rStyle w:val="24"/>
        </w:rPr>
        <w:t>-информационное обеспечение проведения госуда</w:t>
      </w:r>
      <w:r w:rsidR="004112AD">
        <w:rPr>
          <w:rStyle w:val="24"/>
        </w:rPr>
        <w:t>рственной итоговой аттестации уча</w:t>
      </w:r>
      <w:r>
        <w:rPr>
          <w:rStyle w:val="24"/>
        </w:rPr>
        <w:t>щихся, освоивших основные об</w:t>
      </w:r>
      <w:r w:rsidR="004112AD">
        <w:rPr>
          <w:rStyle w:val="24"/>
        </w:rPr>
        <w:t>щеоб</w:t>
      </w:r>
      <w:r>
        <w:rPr>
          <w:rStyle w:val="24"/>
        </w:rPr>
        <w:t xml:space="preserve">разовательные </w:t>
      </w:r>
      <w:r w:rsidR="004112AD">
        <w:rPr>
          <w:rStyle w:val="24"/>
        </w:rPr>
        <w:t xml:space="preserve">общеразвивающие </w:t>
      </w:r>
      <w:r>
        <w:rPr>
          <w:rStyle w:val="24"/>
        </w:rPr>
        <w:t xml:space="preserve">программы </w:t>
      </w:r>
      <w:r w:rsidR="004112AD">
        <w:rPr>
          <w:rStyle w:val="24"/>
        </w:rPr>
        <w:t>дополнительного образования</w:t>
      </w:r>
      <w:r>
        <w:rPr>
          <w:rStyle w:val="24"/>
        </w:rPr>
        <w:t>, и приема граждан в образовательные организации;</w:t>
      </w:r>
    </w:p>
    <w:p w:rsidR="00C154AA" w:rsidRDefault="002B01CD">
      <w:pPr>
        <w:pStyle w:val="23"/>
        <w:framePr w:w="9859" w:h="6376" w:hRule="exact" w:wrap="none" w:vAnchor="page" w:hAnchor="page" w:x="992" w:y="9278"/>
        <w:shd w:val="clear" w:color="auto" w:fill="auto"/>
        <w:spacing w:line="280" w:lineRule="exact"/>
        <w:ind w:left="460"/>
      </w:pPr>
      <w:r>
        <w:rPr>
          <w:rStyle w:val="24"/>
        </w:rPr>
        <w:t>- осуществление государственного управления в сфере образования;</w:t>
      </w:r>
    </w:p>
    <w:p w:rsidR="00836F51" w:rsidRDefault="00836F51" w:rsidP="00836F51">
      <w:pPr>
        <w:jc w:val="center"/>
        <w:rPr>
          <w:sz w:val="2"/>
          <w:szCs w:val="2"/>
        </w:rPr>
      </w:pPr>
    </w:p>
    <w:p w:rsidR="00836F51" w:rsidRDefault="00836F51" w:rsidP="00836F51">
      <w:pPr>
        <w:jc w:val="center"/>
        <w:rPr>
          <w:sz w:val="2"/>
          <w:szCs w:val="2"/>
        </w:rPr>
      </w:pPr>
    </w:p>
    <w:p w:rsidR="00836F51" w:rsidRDefault="00836F51" w:rsidP="00836F51">
      <w:pPr>
        <w:jc w:val="center"/>
        <w:rPr>
          <w:sz w:val="2"/>
          <w:szCs w:val="2"/>
        </w:rPr>
      </w:pPr>
    </w:p>
    <w:p w:rsidR="00836F51" w:rsidRDefault="00836F51" w:rsidP="00836F51">
      <w:pPr>
        <w:jc w:val="center"/>
        <w:rPr>
          <w:sz w:val="2"/>
          <w:szCs w:val="2"/>
        </w:rPr>
      </w:pPr>
    </w:p>
    <w:p w:rsidR="00836F51" w:rsidRDefault="00836F51" w:rsidP="00836F51">
      <w:pPr>
        <w:jc w:val="center"/>
        <w:rPr>
          <w:sz w:val="2"/>
          <w:szCs w:val="2"/>
        </w:rPr>
      </w:pPr>
    </w:p>
    <w:p w:rsidR="00836F51" w:rsidRDefault="00836F51" w:rsidP="00836F51">
      <w:pPr>
        <w:jc w:val="center"/>
        <w:rPr>
          <w:sz w:val="2"/>
          <w:szCs w:val="2"/>
        </w:rPr>
      </w:pPr>
    </w:p>
    <w:p w:rsidR="00836F51" w:rsidRDefault="00836F51" w:rsidP="00836F51">
      <w:pPr>
        <w:jc w:val="center"/>
        <w:rPr>
          <w:sz w:val="2"/>
          <w:szCs w:val="2"/>
        </w:rPr>
      </w:pPr>
    </w:p>
    <w:p w:rsidR="00836F51" w:rsidRDefault="00836F51" w:rsidP="00836F51">
      <w:pPr>
        <w:jc w:val="center"/>
        <w:rPr>
          <w:sz w:val="2"/>
          <w:szCs w:val="2"/>
        </w:rPr>
      </w:pPr>
    </w:p>
    <w:p w:rsidR="00836F51" w:rsidRDefault="00836F51" w:rsidP="00836F51">
      <w:pPr>
        <w:jc w:val="center"/>
        <w:rPr>
          <w:sz w:val="2"/>
          <w:szCs w:val="2"/>
        </w:rPr>
      </w:pPr>
    </w:p>
    <w:p w:rsidR="00836F51" w:rsidRDefault="00836F51" w:rsidP="00836F51">
      <w:pPr>
        <w:jc w:val="center"/>
        <w:rPr>
          <w:sz w:val="2"/>
          <w:szCs w:val="2"/>
        </w:rPr>
      </w:pPr>
    </w:p>
    <w:p w:rsidR="00836F51" w:rsidRDefault="00836F51" w:rsidP="00836F51">
      <w:pPr>
        <w:jc w:val="center"/>
        <w:rPr>
          <w:sz w:val="2"/>
          <w:szCs w:val="2"/>
        </w:rPr>
      </w:pPr>
    </w:p>
    <w:p w:rsidR="00836F51" w:rsidRDefault="00836F51" w:rsidP="00836F51">
      <w:pPr>
        <w:jc w:val="center"/>
        <w:rPr>
          <w:sz w:val="2"/>
          <w:szCs w:val="2"/>
        </w:rPr>
      </w:pPr>
    </w:p>
    <w:p w:rsidR="00836F51" w:rsidRDefault="00836F51" w:rsidP="00836F51">
      <w:pPr>
        <w:jc w:val="center"/>
        <w:rPr>
          <w:sz w:val="2"/>
          <w:szCs w:val="2"/>
        </w:rPr>
      </w:pPr>
    </w:p>
    <w:p w:rsidR="00836F51" w:rsidRDefault="00836F51" w:rsidP="00836F51">
      <w:pPr>
        <w:jc w:val="center"/>
        <w:rPr>
          <w:sz w:val="2"/>
          <w:szCs w:val="2"/>
        </w:rPr>
      </w:pPr>
    </w:p>
    <w:p w:rsidR="00C154AA" w:rsidRDefault="00836F51" w:rsidP="00836F51">
      <w:pPr>
        <w:jc w:val="center"/>
        <w:rPr>
          <w:sz w:val="2"/>
          <w:szCs w:val="2"/>
        </w:rPr>
        <w:sectPr w:rsidR="00C15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6164580" cy="16764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spacing w:after="337" w:line="326" w:lineRule="exact"/>
      </w:pPr>
      <w:r>
        <w:lastRenderedPageBreak/>
        <w:t>- обеспечение единства требований к осуществлению государственного надзора в сфере образования.</w:t>
      </w:r>
    </w:p>
    <w:p w:rsidR="00C154AA" w:rsidRDefault="002B01CD">
      <w:pPr>
        <w:pStyle w:val="40"/>
        <w:framePr w:w="10238" w:h="14547" w:hRule="exact" w:wrap="none" w:vAnchor="page" w:hAnchor="page" w:x="803" w:y="1104"/>
        <w:numPr>
          <w:ilvl w:val="0"/>
          <w:numId w:val="1"/>
        </w:numPr>
        <w:shd w:val="clear" w:color="auto" w:fill="auto"/>
        <w:tabs>
          <w:tab w:val="left" w:pos="1895"/>
        </w:tabs>
        <w:spacing w:before="0" w:after="304" w:line="280" w:lineRule="exact"/>
        <w:ind w:left="1520"/>
      </w:pPr>
      <w:r>
        <w:t>Информационная открытость образовательного учреждения</w:t>
      </w:r>
    </w:p>
    <w:p w:rsidR="00C154AA" w:rsidRDefault="002B01CD">
      <w:pPr>
        <w:pStyle w:val="23"/>
        <w:framePr w:w="10238" w:h="14547" w:hRule="exact" w:wrap="none" w:vAnchor="page" w:hAnchor="page" w:x="803" w:y="1104"/>
        <w:numPr>
          <w:ilvl w:val="1"/>
          <w:numId w:val="1"/>
        </w:numPr>
        <w:shd w:val="clear" w:color="auto" w:fill="auto"/>
        <w:tabs>
          <w:tab w:val="left" w:pos="1437"/>
        </w:tabs>
        <w:spacing w:line="322" w:lineRule="exact"/>
        <w:ind w:left="860"/>
      </w:pPr>
      <w:r>
        <w:t xml:space="preserve">Учреждение формирует открытый и общедоступный информационный ресурс - официальный сайт Учреждения (далее - сайт Учреждения), содержащий информацию о деятельности Учреждения, и обеспечивает доступ к нему посредством размещения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Интернет.</w:t>
      </w:r>
    </w:p>
    <w:p w:rsidR="00C154AA" w:rsidRDefault="002B01CD">
      <w:pPr>
        <w:pStyle w:val="23"/>
        <w:framePr w:w="10238" w:h="14547" w:hRule="exact" w:wrap="none" w:vAnchor="page" w:hAnchor="page" w:x="803" w:y="1104"/>
        <w:numPr>
          <w:ilvl w:val="1"/>
          <w:numId w:val="1"/>
        </w:numPr>
        <w:shd w:val="clear" w:color="auto" w:fill="auto"/>
        <w:tabs>
          <w:tab w:val="left" w:pos="1436"/>
        </w:tabs>
        <w:spacing w:line="322" w:lineRule="exact"/>
        <w:ind w:left="860"/>
      </w:pPr>
      <w:r>
        <w:t>Учреждение обеспечивает открытость и доступность:</w:t>
      </w:r>
    </w:p>
    <w:p w:rsidR="00C154AA" w:rsidRDefault="002B01CD">
      <w:pPr>
        <w:pStyle w:val="23"/>
        <w:framePr w:w="10238" w:h="14547" w:hRule="exact" w:wrap="none" w:vAnchor="page" w:hAnchor="page" w:x="803" w:y="1104"/>
        <w:numPr>
          <w:ilvl w:val="0"/>
          <w:numId w:val="2"/>
        </w:numPr>
        <w:shd w:val="clear" w:color="auto" w:fill="auto"/>
        <w:tabs>
          <w:tab w:val="left" w:pos="1235"/>
        </w:tabs>
        <w:spacing w:line="322" w:lineRule="exact"/>
        <w:ind w:left="860"/>
      </w:pPr>
      <w:r>
        <w:t>информации:</w:t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tabs>
          <w:tab w:val="left" w:pos="1250"/>
        </w:tabs>
        <w:spacing w:line="322" w:lineRule="exact"/>
        <w:ind w:left="860"/>
      </w:pPr>
      <w:r>
        <w:t>а)</w:t>
      </w:r>
      <w:r>
        <w:tab/>
        <w:t>о дате создания образовательного учреждения, об учредителе, о месте нахождения образовательного учреждения и режиме, графике работы, контактных телефонах и об адресах электронной почты;</w:t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tabs>
          <w:tab w:val="left" w:pos="1264"/>
        </w:tabs>
        <w:spacing w:line="322" w:lineRule="exact"/>
        <w:ind w:left="860"/>
      </w:pPr>
      <w:r>
        <w:t>б)</w:t>
      </w:r>
      <w:r>
        <w:tab/>
        <w:t>о структуре и об органах управления образовательного учреждения;</w:t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tabs>
          <w:tab w:val="left" w:pos="1264"/>
        </w:tabs>
        <w:spacing w:line="322" w:lineRule="exact"/>
        <w:ind w:left="860"/>
      </w:pPr>
      <w:r>
        <w:t>в)</w:t>
      </w:r>
      <w:r>
        <w:tab/>
        <w:t xml:space="preserve">о реализуемых </w:t>
      </w:r>
      <w:r w:rsidR="004112AD">
        <w:t>обще</w:t>
      </w:r>
      <w:r>
        <w:t xml:space="preserve">образовательных </w:t>
      </w:r>
      <w:r w:rsidR="004112AD">
        <w:t xml:space="preserve">общеразвивающих </w:t>
      </w:r>
      <w:r>
        <w:t xml:space="preserve">программах с указанием </w:t>
      </w:r>
      <w:r w:rsidR="004112AD">
        <w:t>творческих объединений</w:t>
      </w:r>
      <w:r>
        <w:t>, курсов, дисциплин (модулей), практики, предусмотренных соответствующей образовательной программой;</w:t>
      </w:r>
    </w:p>
    <w:p w:rsidR="00C154AA" w:rsidRDefault="004112AD">
      <w:pPr>
        <w:pStyle w:val="23"/>
        <w:framePr w:w="10238" w:h="14547" w:hRule="exact" w:wrap="none" w:vAnchor="page" w:hAnchor="page" w:x="803" w:y="1104"/>
        <w:shd w:val="clear" w:color="auto" w:fill="auto"/>
        <w:spacing w:line="322" w:lineRule="exact"/>
        <w:ind w:left="860"/>
      </w:pPr>
      <w:r>
        <w:t>г) о численности уча</w:t>
      </w:r>
      <w:r w:rsidR="002B01CD">
        <w:t xml:space="preserve">щихся по реализуемым </w:t>
      </w:r>
      <w:r>
        <w:t>обще</w:t>
      </w:r>
      <w:r w:rsidR="002B01CD">
        <w:t xml:space="preserve">образовательным </w:t>
      </w:r>
      <w:r>
        <w:t xml:space="preserve">общеразвивающим </w:t>
      </w:r>
      <w:r w:rsidR="002B01CD">
        <w:t>программам за счет бюджетных ассигнований федерального бюджета, бюджета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tabs>
          <w:tab w:val="left" w:pos="1274"/>
        </w:tabs>
        <w:spacing w:line="322" w:lineRule="exact"/>
        <w:ind w:left="860"/>
      </w:pPr>
      <w:r>
        <w:t>д)</w:t>
      </w:r>
      <w:r>
        <w:tab/>
        <w:t>о языках образования;</w:t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spacing w:line="322" w:lineRule="exact"/>
        <w:ind w:left="860"/>
      </w:pPr>
      <w:r>
        <w:t>е) о федеральных государственных образовательных стандартах, об образовательных стандартах (при их наличии);</w:t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tabs>
          <w:tab w:val="left" w:pos="1322"/>
        </w:tabs>
        <w:spacing w:line="322" w:lineRule="exact"/>
        <w:ind w:left="860"/>
      </w:pPr>
      <w:r>
        <w:t>ж)</w:t>
      </w:r>
      <w:r>
        <w:tab/>
        <w:t>о руководителе образовательного учреждения, его заместителях;</w:t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tabs>
          <w:tab w:val="left" w:pos="1322"/>
        </w:tabs>
        <w:spacing w:line="322" w:lineRule="exact"/>
        <w:ind w:left="860"/>
      </w:pPr>
      <w:r>
        <w:t>з)</w:t>
      </w:r>
      <w:r>
        <w:tab/>
        <w:t>о персональном составе педагогических работников с указанием уровня образования, квалификации и опыта работы;</w:t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tabs>
          <w:tab w:val="left" w:pos="1279"/>
        </w:tabs>
        <w:spacing w:line="322" w:lineRule="exact"/>
        <w:ind w:left="860"/>
      </w:pPr>
      <w:r>
        <w:t>и)</w:t>
      </w:r>
      <w:r>
        <w:tab/>
        <w:t>о материально-техническом обеспечении образовательной деятельности (в том числе о наличии оборудованных кабинетов, объектов для п</w:t>
      </w:r>
      <w:r w:rsidR="007D3DAB">
        <w:t>роведения практических занятий</w:t>
      </w:r>
      <w:r>
        <w:t xml:space="preserve">, средств обучения и воспитания, об условиях </w:t>
      </w:r>
      <w:r w:rsidR="007D3DAB">
        <w:t>охраны здоровья уча</w:t>
      </w:r>
      <w:r>
        <w:t xml:space="preserve">щихся, о доступе к информационным системам и </w:t>
      </w:r>
      <w:proofErr w:type="spellStart"/>
      <w:r>
        <w:t>информационно</w:t>
      </w:r>
      <w:r>
        <w:softHyphen/>
        <w:t>телекоммуникационным</w:t>
      </w:r>
      <w:proofErr w:type="spellEnd"/>
      <w:r>
        <w:t xml:space="preserve"> сетям, об электронных образовательных ресурсах, к </w:t>
      </w:r>
      <w:r w:rsidR="007D3DAB">
        <w:t>которым обеспечивается доступ уча</w:t>
      </w:r>
      <w:r>
        <w:t>щихся);</w:t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tabs>
          <w:tab w:val="left" w:pos="1274"/>
        </w:tabs>
        <w:spacing w:line="322" w:lineRule="exact"/>
        <w:ind w:left="860"/>
      </w:pPr>
      <w:r>
        <w:t>к)</w:t>
      </w:r>
      <w:r>
        <w:tab/>
        <w:t>о поступлении финансовых и материальных средств и об их расходовании по итогам финансового года;</w:t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tabs>
          <w:tab w:val="left" w:pos="1274"/>
        </w:tabs>
        <w:spacing w:line="322" w:lineRule="exact"/>
        <w:ind w:left="860"/>
      </w:pPr>
      <w:r>
        <w:t>л)</w:t>
      </w:r>
      <w:r>
        <w:tab/>
        <w:t>о трудоустройстве выпускников;</w:t>
      </w:r>
    </w:p>
    <w:p w:rsidR="00C154AA" w:rsidRDefault="002B01CD">
      <w:pPr>
        <w:pStyle w:val="23"/>
        <w:framePr w:w="10238" w:h="14547" w:hRule="exact" w:wrap="none" w:vAnchor="page" w:hAnchor="page" w:x="803" w:y="1104"/>
        <w:numPr>
          <w:ilvl w:val="0"/>
          <w:numId w:val="2"/>
        </w:numPr>
        <w:shd w:val="clear" w:color="auto" w:fill="auto"/>
        <w:tabs>
          <w:tab w:val="left" w:pos="1264"/>
        </w:tabs>
        <w:spacing w:line="322" w:lineRule="exact"/>
        <w:ind w:left="860"/>
      </w:pPr>
      <w:r>
        <w:t>копий:</w:t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tabs>
          <w:tab w:val="left" w:pos="1245"/>
        </w:tabs>
        <w:spacing w:line="322" w:lineRule="exact"/>
        <w:ind w:left="860"/>
      </w:pPr>
      <w:r>
        <w:t>а)</w:t>
      </w:r>
      <w:r>
        <w:tab/>
        <w:t>устава образовательного учреждения;</w:t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tabs>
          <w:tab w:val="left" w:pos="1436"/>
        </w:tabs>
        <w:spacing w:line="322" w:lineRule="exact"/>
        <w:ind w:left="860"/>
      </w:pPr>
      <w:r>
        <w:t>б)</w:t>
      </w:r>
      <w:r>
        <w:tab/>
        <w:t>лицензии на осуществление образовательной деятельности (с приложениями);</w:t>
      </w:r>
    </w:p>
    <w:p w:rsidR="00C154AA" w:rsidRDefault="002B01CD">
      <w:pPr>
        <w:pStyle w:val="23"/>
        <w:framePr w:w="10238" w:h="14547" w:hRule="exact" w:wrap="none" w:vAnchor="page" w:hAnchor="page" w:x="803" w:y="1104"/>
        <w:shd w:val="clear" w:color="auto" w:fill="auto"/>
        <w:tabs>
          <w:tab w:val="left" w:pos="1264"/>
        </w:tabs>
        <w:spacing w:line="322" w:lineRule="exact"/>
        <w:ind w:left="860"/>
      </w:pPr>
      <w:r>
        <w:t>в)</w:t>
      </w:r>
      <w:r>
        <w:tab/>
        <w:t>свидетельства о государственной аккредитации (с приложениями);</w:t>
      </w:r>
    </w:p>
    <w:p w:rsidR="00C154AA" w:rsidRDefault="00C154AA">
      <w:pPr>
        <w:rPr>
          <w:sz w:val="2"/>
          <w:szCs w:val="2"/>
        </w:rPr>
        <w:sectPr w:rsidR="00C15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AA" w:rsidRDefault="002B01CD">
      <w:pPr>
        <w:pStyle w:val="23"/>
        <w:framePr w:w="10238" w:h="4243" w:hRule="exact" w:wrap="none" w:vAnchor="page" w:hAnchor="page" w:x="803" w:y="1103"/>
        <w:shd w:val="clear" w:color="auto" w:fill="auto"/>
        <w:tabs>
          <w:tab w:val="left" w:pos="1382"/>
        </w:tabs>
        <w:spacing w:line="322" w:lineRule="exact"/>
        <w:ind w:left="860"/>
      </w:pPr>
      <w:r>
        <w:lastRenderedPageBreak/>
        <w:t>г)</w:t>
      </w:r>
      <w:r>
        <w:tab/>
        <w:t>плана финансово-хозяйственной деятельности образовательного учреждения в установленном законодательством Российской Федерации порядке или бюджетной сметы образовательного учреждения;</w:t>
      </w:r>
    </w:p>
    <w:p w:rsidR="00C154AA" w:rsidRDefault="002B01CD">
      <w:pPr>
        <w:pStyle w:val="23"/>
        <w:framePr w:w="10238" w:h="4243" w:hRule="exact" w:wrap="none" w:vAnchor="page" w:hAnchor="page" w:x="803" w:y="1103"/>
        <w:shd w:val="clear" w:color="auto" w:fill="auto"/>
        <w:tabs>
          <w:tab w:val="left" w:pos="1226"/>
        </w:tabs>
        <w:spacing w:line="322" w:lineRule="exact"/>
        <w:ind w:left="860"/>
      </w:pPr>
      <w:r>
        <w:t>д)</w:t>
      </w:r>
      <w:r>
        <w:tab/>
        <w:t xml:space="preserve">локальных нормативных актов, предусмотренных частью 2 статьи 30 Федерального закона «Об образовании в Российской Федерации», </w:t>
      </w:r>
      <w:r w:rsidR="007D3DAB">
        <w:t>правил внутреннего распорядка уча</w:t>
      </w:r>
      <w:r>
        <w:t>щихся, правил внутреннего трудового распорядка, коллективного договора;</w:t>
      </w:r>
    </w:p>
    <w:p w:rsidR="00C154AA" w:rsidRDefault="002B01CD">
      <w:pPr>
        <w:pStyle w:val="23"/>
        <w:framePr w:w="10238" w:h="4243" w:hRule="exact" w:wrap="none" w:vAnchor="page" w:hAnchor="page" w:x="803" w:y="1103"/>
        <w:shd w:val="clear" w:color="auto" w:fill="auto"/>
        <w:tabs>
          <w:tab w:val="left" w:pos="1382"/>
        </w:tabs>
        <w:spacing w:line="322" w:lineRule="exact"/>
        <w:ind w:left="860"/>
      </w:pPr>
      <w:r>
        <w:t>ж)</w:t>
      </w:r>
      <w:r>
        <w:tab/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C154AA" w:rsidRDefault="002B01CD">
      <w:pPr>
        <w:pStyle w:val="23"/>
        <w:framePr w:w="10238" w:h="4243" w:hRule="exact" w:wrap="none" w:vAnchor="page" w:hAnchor="page" w:x="803" w:y="1103"/>
        <w:shd w:val="clear" w:color="auto" w:fill="auto"/>
        <w:tabs>
          <w:tab w:val="left" w:pos="1278"/>
        </w:tabs>
        <w:spacing w:line="322" w:lineRule="exact"/>
        <w:ind w:left="860"/>
      </w:pPr>
      <w:r>
        <w:t>з)</w:t>
      </w:r>
      <w:r>
        <w:tab/>
        <w:t>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C154AA" w:rsidRDefault="002B01CD">
      <w:pPr>
        <w:pStyle w:val="40"/>
        <w:framePr w:w="10238" w:h="9355" w:hRule="exact" w:wrap="none" w:vAnchor="page" w:hAnchor="page" w:x="803" w:y="5653"/>
        <w:numPr>
          <w:ilvl w:val="0"/>
          <w:numId w:val="1"/>
        </w:numPr>
        <w:shd w:val="clear" w:color="auto" w:fill="auto"/>
        <w:tabs>
          <w:tab w:val="left" w:pos="3502"/>
        </w:tabs>
        <w:spacing w:before="0" w:after="304" w:line="280" w:lineRule="exact"/>
        <w:ind w:left="3180"/>
      </w:pPr>
      <w:r>
        <w:t>Правила размещения информации</w:t>
      </w:r>
    </w:p>
    <w:p w:rsidR="00C154AA" w:rsidRDefault="002B01CD">
      <w:pPr>
        <w:pStyle w:val="23"/>
        <w:framePr w:w="10238" w:h="9355" w:hRule="exact" w:wrap="none" w:vAnchor="page" w:hAnchor="page" w:x="803" w:y="5653"/>
        <w:numPr>
          <w:ilvl w:val="1"/>
          <w:numId w:val="1"/>
        </w:numPr>
        <w:shd w:val="clear" w:color="auto" w:fill="auto"/>
        <w:tabs>
          <w:tab w:val="left" w:pos="1394"/>
        </w:tabs>
        <w:spacing w:line="322" w:lineRule="exact"/>
        <w:ind w:left="860"/>
      </w:pPr>
      <w:proofErr w:type="gramStart"/>
      <w:r>
        <w:t>Информация и документы, указанные в части 2 статьи 29 закона «Об образовании в Российской Федерации»,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образовательного учреждения в сети «Интернет» и обновлению в течение десяти рабочих дней со дня их создания, получения или внесения в них</w:t>
      </w:r>
      <w:proofErr w:type="gramEnd"/>
      <w:r>
        <w:t xml:space="preserve"> соответствующих изменений. Порядок размещения на официальном сайте образовательного учреждения в сети «Интернет» и обновления информации об образовательном учреждении, в том числе ее содержание и форма ее предоставления, устанавливается Правительством Российской Федерации.</w:t>
      </w:r>
    </w:p>
    <w:p w:rsidR="00C154AA" w:rsidRDefault="002B01CD">
      <w:pPr>
        <w:pStyle w:val="23"/>
        <w:framePr w:w="10238" w:h="9355" w:hRule="exact" w:wrap="none" w:vAnchor="page" w:hAnchor="page" w:x="803" w:y="5653"/>
        <w:numPr>
          <w:ilvl w:val="1"/>
          <w:numId w:val="1"/>
        </w:numPr>
        <w:shd w:val="clear" w:color="auto" w:fill="auto"/>
        <w:tabs>
          <w:tab w:val="left" w:pos="1389"/>
        </w:tabs>
        <w:spacing w:line="322" w:lineRule="exact"/>
        <w:ind w:left="860"/>
        <w:jc w:val="left"/>
      </w:pPr>
      <w:r>
        <w:t>При размещении информации на сайте Учреждения и ее обновлении обеспечивается соблюдение требований законодательства Российской Федерации о персональных данных.</w:t>
      </w:r>
    </w:p>
    <w:p w:rsidR="00C154AA" w:rsidRDefault="002B01CD">
      <w:pPr>
        <w:pStyle w:val="23"/>
        <w:framePr w:w="10238" w:h="9355" w:hRule="exact" w:wrap="none" w:vAnchor="page" w:hAnchor="page" w:x="803" w:y="5653"/>
        <w:numPr>
          <w:ilvl w:val="1"/>
          <w:numId w:val="1"/>
        </w:numPr>
        <w:shd w:val="clear" w:color="auto" w:fill="auto"/>
        <w:tabs>
          <w:tab w:val="left" w:pos="1389"/>
        </w:tabs>
        <w:spacing w:line="322" w:lineRule="exact"/>
        <w:ind w:left="860"/>
      </w:pPr>
      <w:r>
        <w:t>Информация на сайте Учреждения размещается на русском языке.</w:t>
      </w:r>
    </w:p>
    <w:p w:rsidR="00C154AA" w:rsidRDefault="002B01CD">
      <w:pPr>
        <w:pStyle w:val="23"/>
        <w:framePr w:w="10238" w:h="9355" w:hRule="exact" w:wrap="none" w:vAnchor="page" w:hAnchor="page" w:x="803" w:y="5653"/>
        <w:numPr>
          <w:ilvl w:val="1"/>
          <w:numId w:val="1"/>
        </w:numPr>
        <w:shd w:val="clear" w:color="auto" w:fill="auto"/>
        <w:tabs>
          <w:tab w:val="left" w:pos="1389"/>
        </w:tabs>
        <w:spacing w:line="322" w:lineRule="exact"/>
        <w:ind w:left="860"/>
        <w:jc w:val="left"/>
      </w:pPr>
      <w: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C154AA" w:rsidRDefault="002B01CD">
      <w:pPr>
        <w:pStyle w:val="23"/>
        <w:framePr w:w="10238" w:h="9355" w:hRule="exact" w:wrap="none" w:vAnchor="page" w:hAnchor="page" w:x="803" w:y="5653"/>
        <w:numPr>
          <w:ilvl w:val="0"/>
          <w:numId w:val="3"/>
        </w:numPr>
        <w:shd w:val="clear" w:color="auto" w:fill="auto"/>
        <w:tabs>
          <w:tab w:val="left" w:pos="1174"/>
        </w:tabs>
        <w:spacing w:line="322" w:lineRule="exact"/>
        <w:ind w:left="860"/>
      </w:pPr>
      <w: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C154AA" w:rsidRDefault="002B01CD">
      <w:pPr>
        <w:pStyle w:val="23"/>
        <w:framePr w:w="10238" w:h="9355" w:hRule="exact" w:wrap="none" w:vAnchor="page" w:hAnchor="page" w:x="803" w:y="5653"/>
        <w:numPr>
          <w:ilvl w:val="0"/>
          <w:numId w:val="3"/>
        </w:numPr>
        <w:shd w:val="clear" w:color="auto" w:fill="auto"/>
        <w:tabs>
          <w:tab w:val="left" w:pos="1082"/>
        </w:tabs>
        <w:spacing w:line="322" w:lineRule="exact"/>
        <w:ind w:left="860"/>
        <w:jc w:val="left"/>
      </w:pPr>
      <w: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C154AA" w:rsidRDefault="002B01CD">
      <w:pPr>
        <w:pStyle w:val="23"/>
        <w:framePr w:w="10238" w:h="9355" w:hRule="exact" w:wrap="none" w:vAnchor="page" w:hAnchor="page" w:x="803" w:y="5653"/>
        <w:numPr>
          <w:ilvl w:val="0"/>
          <w:numId w:val="3"/>
        </w:numPr>
        <w:shd w:val="clear" w:color="auto" w:fill="auto"/>
        <w:tabs>
          <w:tab w:val="left" w:pos="1072"/>
        </w:tabs>
        <w:spacing w:line="322" w:lineRule="exact"/>
        <w:ind w:left="860"/>
        <w:jc w:val="left"/>
      </w:pPr>
      <w:r>
        <w:t>возможность копирования информации на резервный носитель, обеспечивающий ее восстановление.</w:t>
      </w:r>
    </w:p>
    <w:p w:rsidR="00C154AA" w:rsidRDefault="00C154AA">
      <w:pPr>
        <w:rPr>
          <w:sz w:val="2"/>
          <w:szCs w:val="2"/>
        </w:rPr>
        <w:sectPr w:rsidR="00C15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AA" w:rsidRDefault="002B01CD">
      <w:pPr>
        <w:pStyle w:val="23"/>
        <w:framePr w:w="10238" w:h="2913" w:hRule="exact" w:wrap="none" w:vAnchor="page" w:hAnchor="page" w:x="803" w:y="1103"/>
        <w:numPr>
          <w:ilvl w:val="1"/>
          <w:numId w:val="1"/>
        </w:numPr>
        <w:shd w:val="clear" w:color="auto" w:fill="auto"/>
        <w:tabs>
          <w:tab w:val="left" w:pos="1393"/>
        </w:tabs>
        <w:spacing w:line="322" w:lineRule="exact"/>
        <w:ind w:left="860"/>
      </w:pPr>
      <w:r>
        <w:lastRenderedPageBreak/>
        <w:t>Структура, организация информационного наполнения и сопровождения сайта Учреждения регламентируется соответствующим локальным актом Учреждения.</w:t>
      </w:r>
    </w:p>
    <w:p w:rsidR="00C154AA" w:rsidRDefault="002B01CD">
      <w:pPr>
        <w:pStyle w:val="40"/>
        <w:framePr w:w="10238" w:h="2913" w:hRule="exact" w:wrap="none" w:vAnchor="page" w:hAnchor="page" w:x="803" w:y="1103"/>
        <w:numPr>
          <w:ilvl w:val="0"/>
          <w:numId w:val="1"/>
        </w:numPr>
        <w:shd w:val="clear" w:color="auto" w:fill="auto"/>
        <w:tabs>
          <w:tab w:val="left" w:pos="4627"/>
        </w:tabs>
        <w:spacing w:before="0" w:after="240" w:line="322" w:lineRule="exact"/>
        <w:ind w:left="4300"/>
      </w:pPr>
      <w:r>
        <w:t>Ответственность</w:t>
      </w:r>
    </w:p>
    <w:p w:rsidR="00C154AA" w:rsidRDefault="002B01CD">
      <w:pPr>
        <w:pStyle w:val="23"/>
        <w:framePr w:w="10238" w:h="2913" w:hRule="exact" w:wrap="none" w:vAnchor="page" w:hAnchor="page" w:x="803" w:y="1103"/>
        <w:numPr>
          <w:ilvl w:val="1"/>
          <w:numId w:val="1"/>
        </w:numPr>
        <w:shd w:val="clear" w:color="auto" w:fill="auto"/>
        <w:tabs>
          <w:tab w:val="left" w:pos="1393"/>
        </w:tabs>
        <w:spacing w:line="322" w:lineRule="exact"/>
        <w:ind w:left="860"/>
        <w:jc w:val="left"/>
      </w:pPr>
      <w:r>
        <w:t>Ответственность за нарушение работоспособности и актуализации сайта Учреждения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 руководитель Учреждения.</w:t>
      </w:r>
    </w:p>
    <w:p w:rsidR="00C154AA" w:rsidRDefault="00C154AA">
      <w:pPr>
        <w:rPr>
          <w:sz w:val="2"/>
          <w:szCs w:val="2"/>
        </w:rPr>
      </w:pPr>
    </w:p>
    <w:sectPr w:rsidR="00C154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22" w:rsidRDefault="00BB6E22">
      <w:r>
        <w:separator/>
      </w:r>
    </w:p>
  </w:endnote>
  <w:endnote w:type="continuationSeparator" w:id="0">
    <w:p w:rsidR="00BB6E22" w:rsidRDefault="00BB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22" w:rsidRDefault="00BB6E22"/>
  </w:footnote>
  <w:footnote w:type="continuationSeparator" w:id="0">
    <w:p w:rsidR="00BB6E22" w:rsidRDefault="00BB6E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504E"/>
    <w:multiLevelType w:val="multilevel"/>
    <w:tmpl w:val="1EC6E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1E073A"/>
    <w:multiLevelType w:val="multilevel"/>
    <w:tmpl w:val="E0547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CA3283"/>
    <w:multiLevelType w:val="multilevel"/>
    <w:tmpl w:val="190AF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AA"/>
    <w:rsid w:val="002B01CD"/>
    <w:rsid w:val="004112AD"/>
    <w:rsid w:val="007D3DAB"/>
    <w:rsid w:val="00836F51"/>
    <w:rsid w:val="00965B43"/>
    <w:rsid w:val="00BB6E22"/>
    <w:rsid w:val="00C154AA"/>
    <w:rsid w:val="00E01DDA"/>
    <w:rsid w:val="00FA089B"/>
    <w:rsid w:val="00F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112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2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112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2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Наталья</dc:creator>
  <cp:lastModifiedBy>Наталья</cp:lastModifiedBy>
  <cp:revision>4</cp:revision>
  <dcterms:created xsi:type="dcterms:W3CDTF">2018-08-30T13:16:00Z</dcterms:created>
  <dcterms:modified xsi:type="dcterms:W3CDTF">2018-08-30T13:43:00Z</dcterms:modified>
</cp:coreProperties>
</file>